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97" w:rsidRDefault="001B67B5">
      <w:r>
        <w:rPr>
          <w:noProof/>
          <w:lang w:eastAsia="ru-RU"/>
        </w:rPr>
        <w:drawing>
          <wp:inline distT="0" distB="0" distL="0" distR="0">
            <wp:extent cx="9541510" cy="7161103"/>
            <wp:effectExtent l="19050" t="0" r="2540" b="0"/>
            <wp:docPr id="1" name="Рисунок 1" descr="D:\Users\пк\Desktop\титул\20201019_080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9_0809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7161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D5F" w:rsidRDefault="00AE4D5F" w:rsidP="00AE4D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lastRenderedPageBreak/>
        <w:t xml:space="preserve">Календарно- тематическое планирование разработано в соответствии с рабочей программой учебного предмета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“Окружающий мир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” 1-4 классы. На основании учебного плана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МБ</w:t>
      </w:r>
      <w:r w:rsidR="00824805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ОУ “Большетиганская ООШ” на 2020-2021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учебный год на изучение окружающего мира 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1 классе отводится  </w:t>
      </w:r>
      <w:r w:rsidR="00FD711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часа в неделю. Для освоения рабочей программы учебного предмета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“Окружающий мир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 xml:space="preserve">” в 1 классе используются учебники из УМК “Перспектива” авторов </w:t>
      </w:r>
      <w:r w:rsidRPr="008C4F3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А. А. Плешаков, М. Ю. Новицкая</w:t>
      </w:r>
    </w:p>
    <w:p w:rsidR="00AE4D5F" w:rsidRPr="008C4F3E" w:rsidRDefault="00AE4D5F" w:rsidP="00AE4D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53"/>
        <w:gridCol w:w="8239"/>
        <w:gridCol w:w="998"/>
        <w:gridCol w:w="993"/>
        <w:gridCol w:w="851"/>
      </w:tblGrid>
      <w:tr w:rsidR="00AE4D5F" w:rsidRPr="008C4F3E" w:rsidTr="00AF7A4D">
        <w:trPr>
          <w:trHeight w:val="375"/>
        </w:trPr>
        <w:tc>
          <w:tcPr>
            <w:tcW w:w="800" w:type="dxa"/>
            <w:vMerge w:val="restart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tab/>
            </w: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vMerge w:val="restart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8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844" w:type="dxa"/>
            <w:gridSpan w:val="2"/>
            <w:tcBorders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Дата</w:t>
            </w:r>
          </w:p>
        </w:tc>
      </w:tr>
      <w:tr w:rsidR="00AE4D5F" w:rsidRPr="008C4F3E" w:rsidTr="00AF7A4D">
        <w:trPr>
          <w:trHeight w:val="450"/>
        </w:trPr>
        <w:tc>
          <w:tcPr>
            <w:tcW w:w="800" w:type="dxa"/>
            <w:vMerge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vMerge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ind w:left="-43" w:firstLine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</w:t>
            </w:r>
          </w:p>
        </w:tc>
      </w:tr>
      <w:tr w:rsidR="00AE4D5F" w:rsidRPr="008C4F3E" w:rsidTr="00AF7A4D"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Мы и наш мир (9 ч), I часть</w:t>
            </w:r>
          </w:p>
        </w:tc>
        <w:tc>
          <w:tcPr>
            <w:tcW w:w="9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 наш мир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424CF7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относится к природе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424CF7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Неживая и живая природа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424CF7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424CF7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bookmarkStart w:id="0" w:name="_GoBack"/>
            <w:bookmarkEnd w:id="0"/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tcBorders>
              <w:bottom w:val="single" w:sz="4" w:space="0" w:color="000000"/>
            </w:tcBorders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9" w:type="dxa"/>
            <w:tcBorders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в творчестве человека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tcBorders>
              <w:top w:val="single" w:sz="4" w:space="0" w:color="000000"/>
            </w:tcBorders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9" w:type="dxa"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– люди</w:t>
            </w:r>
          </w:p>
        </w:tc>
        <w:tc>
          <w:tcPr>
            <w:tcW w:w="998" w:type="dxa"/>
            <w:vMerge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общаемся с миром</w:t>
            </w:r>
          </w:p>
        </w:tc>
        <w:tc>
          <w:tcPr>
            <w:tcW w:w="998" w:type="dxa"/>
            <w:vMerge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 – творцы культуры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«Мы и наш мир»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Наш класс (13 ч)</w:t>
            </w:r>
          </w:p>
        </w:tc>
        <w:tc>
          <w:tcPr>
            <w:tcW w:w="998" w:type="dxa"/>
            <w:tcBorders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кла</w:t>
            </w:r>
            <w:proofErr w:type="gramStart"/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 в шк</w:t>
            </w:r>
            <w:proofErr w:type="gramEnd"/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</w:t>
            </w:r>
          </w:p>
        </w:tc>
        <w:tc>
          <w:tcPr>
            <w:tcW w:w="998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– дружный класс</w:t>
            </w:r>
          </w:p>
        </w:tc>
        <w:tc>
          <w:tcPr>
            <w:tcW w:w="998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– наставник и друг</w:t>
            </w:r>
          </w:p>
        </w:tc>
        <w:tc>
          <w:tcPr>
            <w:tcW w:w="998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в классе</w:t>
            </w:r>
          </w:p>
        </w:tc>
        <w:tc>
          <w:tcPr>
            <w:tcW w:w="998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ухаживать за комнатными растениями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растет у школы (экскурсия)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за стеклянным берегом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еще у нас живет?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бывают животные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Делу – время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– друг и наставник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Потехе – час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«Наш класс»</w:t>
            </w:r>
          </w:p>
        </w:tc>
        <w:tc>
          <w:tcPr>
            <w:tcW w:w="998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Наш дом и семья (15 ч)</w:t>
            </w:r>
          </w:p>
        </w:tc>
        <w:tc>
          <w:tcPr>
            <w:tcW w:w="998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 семье</w:t>
            </w:r>
          </w:p>
        </w:tc>
        <w:tc>
          <w:tcPr>
            <w:tcW w:w="998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 – часть моего народа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в доме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303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Откуда в наш дом приходят вода, газ, электричество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Красивые камни в нашем доме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Комнатные растения у нас дома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Выйдем в сад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 и фрукты на нашем столе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хлеб и кашу, про чай и кофе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Дикорастущие и культурные растения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Собака в нашем доме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Кошка в нашем доме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Дикие и домашние животные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утра до вечера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«Наш дом и семья»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306"/>
        </w:trPr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Город и село (14 ч)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269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 городе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 селе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Красота любимого города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308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Красота родного села</w:t>
            </w:r>
          </w:p>
        </w:tc>
        <w:tc>
          <w:tcPr>
            <w:tcW w:w="998" w:type="dxa"/>
            <w:tcBorders>
              <w:top w:val="single" w:sz="4" w:space="0" w:color="000000"/>
              <w:bottom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230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в городе</w:t>
            </w:r>
          </w:p>
        </w:tc>
        <w:tc>
          <w:tcPr>
            <w:tcW w:w="998" w:type="dxa"/>
            <w:tcBorders>
              <w:top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253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растет в городе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Чудесные цветники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ботаническом саду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парк</w:t>
            </w:r>
            <w:proofErr w:type="gramStart"/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экскурсия)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зоопарке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352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Войдем в музей!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помним наших земляков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профессии важны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«Город и село»</w:t>
            </w:r>
          </w:p>
        </w:tc>
        <w:tc>
          <w:tcPr>
            <w:tcW w:w="998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tcBorders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Родная страна (8 ч)</w:t>
            </w:r>
          </w:p>
        </w:tc>
        <w:tc>
          <w:tcPr>
            <w:tcW w:w="199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239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– наша Родина</w:t>
            </w:r>
          </w:p>
        </w:tc>
        <w:tc>
          <w:tcPr>
            <w:tcW w:w="998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– столица России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– семья народов России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400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России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книга России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Заповедные тропинки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474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239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«Родная страна»</w:t>
            </w:r>
          </w:p>
        </w:tc>
        <w:tc>
          <w:tcPr>
            <w:tcW w:w="998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shd w:val="clear" w:color="auto" w:fill="BFBFBF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tcBorders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Человек и окружающий мир (6 ч)</w:t>
            </w:r>
          </w:p>
        </w:tc>
        <w:tc>
          <w:tcPr>
            <w:tcW w:w="9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BFBFBF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239" w:type="dxa"/>
            <w:tcBorders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Взгляни на человека!</w:t>
            </w:r>
          </w:p>
        </w:tc>
        <w:tc>
          <w:tcPr>
            <w:tcW w:w="998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Всему свой черед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каждого времени свой плод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– часть мира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rPr>
          <w:trHeight w:val="419"/>
        </w:trPr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239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«Человек и окружающий мир»</w:t>
            </w:r>
          </w:p>
        </w:tc>
        <w:tc>
          <w:tcPr>
            <w:tcW w:w="998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239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родного края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на лето</w:t>
            </w:r>
          </w:p>
        </w:tc>
        <w:tc>
          <w:tcPr>
            <w:tcW w:w="998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D5F" w:rsidRPr="008C4F3E" w:rsidTr="00AF7A4D">
        <w:tc>
          <w:tcPr>
            <w:tcW w:w="800" w:type="dxa"/>
            <w:vAlign w:val="center"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F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239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AE4D5F" w:rsidRPr="008C4F3E" w:rsidRDefault="00AE4D5F" w:rsidP="00AF7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E4D5F" w:rsidRDefault="00AE4D5F" w:rsidP="00AE4D5F"/>
    <w:p w:rsidR="00AE4D5F" w:rsidRDefault="00AE4D5F"/>
    <w:sectPr w:rsidR="00AE4D5F" w:rsidSect="00AE4D5F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E4D5F"/>
    <w:rsid w:val="001B67B5"/>
    <w:rsid w:val="00325CE9"/>
    <w:rsid w:val="004247F4"/>
    <w:rsid w:val="00424CF7"/>
    <w:rsid w:val="005423E4"/>
    <w:rsid w:val="00824805"/>
    <w:rsid w:val="009D30D5"/>
    <w:rsid w:val="00AE4D5F"/>
    <w:rsid w:val="00BA2C97"/>
    <w:rsid w:val="00FD7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D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D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пк</cp:lastModifiedBy>
  <cp:revision>2</cp:revision>
  <dcterms:created xsi:type="dcterms:W3CDTF">2020-10-20T16:42:00Z</dcterms:created>
  <dcterms:modified xsi:type="dcterms:W3CDTF">2020-10-20T16:42:00Z</dcterms:modified>
</cp:coreProperties>
</file>